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C5E" w:rsidRDefault="00C21C5E" w:rsidP="00C21C5E">
      <w:pPr>
        <w:shd w:val="clear" w:color="auto" w:fill="FEFEFE"/>
        <w:spacing w:before="100" w:beforeAutospacing="1" w:after="100" w:afterAutospacing="1" w:line="240" w:lineRule="auto"/>
        <w:rPr>
          <w:rFonts w:ascii="Arial" w:eastAsia="Times New Roman" w:hAnsi="Arial" w:cs="Arial"/>
          <w:b/>
          <w:bCs/>
          <w:color w:val="3A3C39"/>
          <w:sz w:val="30"/>
          <w:szCs w:val="30"/>
          <w:lang w:eastAsia="en-GB"/>
        </w:rPr>
      </w:pPr>
      <w:bookmarkStart w:id="0" w:name="_GoBack"/>
      <w:bookmarkEnd w:id="0"/>
      <w:r>
        <w:rPr>
          <w:rFonts w:ascii="Arial" w:eastAsia="Times New Roman" w:hAnsi="Arial" w:cs="Arial"/>
          <w:b/>
          <w:bCs/>
          <w:color w:val="3A3C39"/>
          <w:sz w:val="30"/>
          <w:szCs w:val="30"/>
          <w:lang w:eastAsia="en-GB"/>
        </w:rPr>
        <w:t xml:space="preserve">Research Team </w:t>
      </w:r>
    </w:p>
    <w:p w:rsidR="00C21C5E" w:rsidRPr="00C21C5E" w:rsidRDefault="00C21C5E" w:rsidP="00C21C5E">
      <w:pPr>
        <w:shd w:val="clear" w:color="auto" w:fill="FEFEFE"/>
        <w:spacing w:before="100" w:beforeAutospacing="1" w:after="100" w:afterAutospacing="1" w:line="240" w:lineRule="auto"/>
        <w:rPr>
          <w:rFonts w:ascii="Arial" w:eastAsia="Times New Roman" w:hAnsi="Arial" w:cs="Arial"/>
          <w:color w:val="3A3C39"/>
          <w:sz w:val="30"/>
          <w:szCs w:val="30"/>
          <w:lang w:eastAsia="en-GB"/>
        </w:rPr>
      </w:pPr>
      <w:hyperlink r:id="rId5" w:history="1">
        <w:r w:rsidRPr="00C21C5E">
          <w:rPr>
            <w:rFonts w:ascii="Arial" w:eastAsia="Times New Roman" w:hAnsi="Arial" w:cs="Arial"/>
            <w:b/>
            <w:bCs/>
            <w:color w:val="006938"/>
            <w:sz w:val="30"/>
            <w:szCs w:val="30"/>
            <w:u w:val="single"/>
            <w:lang w:eastAsia="en-GB"/>
          </w:rPr>
          <w:t>Dr Helen Whincup</w:t>
        </w:r>
      </w:hyperlink>
      <w:r w:rsidRPr="00C21C5E">
        <w:rPr>
          <w:rFonts w:ascii="Arial" w:eastAsia="Times New Roman" w:hAnsi="Arial" w:cs="Arial"/>
          <w:color w:val="3A3C39"/>
          <w:sz w:val="30"/>
          <w:szCs w:val="30"/>
          <w:lang w:eastAsia="en-GB"/>
        </w:rPr>
        <w:t>: (P</w:t>
      </w:r>
      <w:r>
        <w:rPr>
          <w:rFonts w:ascii="Arial" w:eastAsia="Times New Roman" w:hAnsi="Arial" w:cs="Arial"/>
          <w:color w:val="3A3C39"/>
          <w:sz w:val="30"/>
          <w:szCs w:val="30"/>
          <w:lang w:eastAsia="en-GB"/>
        </w:rPr>
        <w:t>rincipal Investigator</w:t>
      </w:r>
      <w:r w:rsidRPr="00C21C5E">
        <w:rPr>
          <w:rFonts w:ascii="Arial" w:eastAsia="Times New Roman" w:hAnsi="Arial" w:cs="Arial"/>
          <w:color w:val="3A3C39"/>
          <w:sz w:val="30"/>
          <w:szCs w:val="30"/>
          <w:lang w:eastAsia="en-GB"/>
        </w:rPr>
        <w:t xml:space="preserve">). Helen is a </w:t>
      </w:r>
      <w:r>
        <w:rPr>
          <w:rFonts w:ascii="Arial" w:eastAsia="Times New Roman" w:hAnsi="Arial" w:cs="Arial"/>
          <w:color w:val="3A3C39"/>
          <w:sz w:val="30"/>
          <w:szCs w:val="30"/>
          <w:lang w:eastAsia="en-GB"/>
        </w:rPr>
        <w:t xml:space="preserve">Senior </w:t>
      </w:r>
      <w:r w:rsidRPr="00C21C5E">
        <w:rPr>
          <w:rFonts w:ascii="Arial" w:eastAsia="Times New Roman" w:hAnsi="Arial" w:cs="Arial"/>
          <w:color w:val="3A3C39"/>
          <w:sz w:val="30"/>
          <w:szCs w:val="30"/>
          <w:lang w:eastAsia="en-GB"/>
        </w:rPr>
        <w:t>Lecturer at University of Stirling, teaching primarily on the post-qualifying Masters in Applied Professional Studies (Child Welfare and Protection) and the Professional Supervision module. She is a qualified social worker with a practice background in children and families work, and practice and personal experience</w:t>
      </w:r>
      <w:r>
        <w:rPr>
          <w:rFonts w:ascii="Arial" w:eastAsia="Times New Roman" w:hAnsi="Arial" w:cs="Arial"/>
          <w:color w:val="3A3C39"/>
          <w:sz w:val="30"/>
          <w:szCs w:val="30"/>
          <w:lang w:eastAsia="en-GB"/>
        </w:rPr>
        <w:t xml:space="preserve"> of adoption.</w:t>
      </w:r>
    </w:p>
    <w:p w:rsidR="00C21C5E" w:rsidRPr="00C21C5E" w:rsidRDefault="00C21C5E" w:rsidP="00C21C5E">
      <w:pPr>
        <w:shd w:val="clear" w:color="auto" w:fill="FEFEFE"/>
        <w:spacing w:before="100" w:beforeAutospacing="1" w:after="100" w:afterAutospacing="1" w:line="240" w:lineRule="auto"/>
        <w:rPr>
          <w:rFonts w:ascii="Arial" w:eastAsia="Times New Roman" w:hAnsi="Arial" w:cs="Arial"/>
          <w:color w:val="3A3C39"/>
          <w:sz w:val="30"/>
          <w:szCs w:val="30"/>
          <w:lang w:eastAsia="en-GB"/>
        </w:rPr>
      </w:pPr>
      <w:hyperlink r:id="rId6" w:anchor="tab-2" w:history="1">
        <w:r w:rsidRPr="00C21C5E">
          <w:rPr>
            <w:rFonts w:ascii="Arial" w:eastAsia="Times New Roman" w:hAnsi="Arial" w:cs="Arial"/>
            <w:b/>
            <w:bCs/>
            <w:color w:val="006938"/>
            <w:sz w:val="30"/>
            <w:szCs w:val="30"/>
            <w:u w:val="single"/>
            <w:lang w:eastAsia="en-GB"/>
          </w:rPr>
          <w:t>Professor Nina Biehal</w:t>
        </w:r>
      </w:hyperlink>
      <w:r w:rsidRPr="00C21C5E">
        <w:rPr>
          <w:rFonts w:ascii="Arial" w:eastAsia="Times New Roman" w:hAnsi="Arial" w:cs="Arial"/>
          <w:color w:val="3A3C39"/>
          <w:sz w:val="30"/>
          <w:szCs w:val="30"/>
          <w:lang w:eastAsia="en-GB"/>
        </w:rPr>
        <w:t>: (Co P</w:t>
      </w:r>
      <w:r>
        <w:rPr>
          <w:rFonts w:ascii="Arial" w:eastAsia="Times New Roman" w:hAnsi="Arial" w:cs="Arial"/>
          <w:color w:val="3A3C39"/>
          <w:sz w:val="30"/>
          <w:szCs w:val="30"/>
          <w:lang w:eastAsia="en-GB"/>
        </w:rPr>
        <w:t>rincipal Investigator</w:t>
      </w:r>
      <w:r w:rsidRPr="00C21C5E">
        <w:rPr>
          <w:rFonts w:ascii="Arial" w:eastAsia="Times New Roman" w:hAnsi="Arial" w:cs="Arial"/>
          <w:color w:val="3A3C39"/>
          <w:sz w:val="30"/>
          <w:szCs w:val="30"/>
          <w:lang w:eastAsia="en-GB"/>
        </w:rPr>
        <w:t xml:space="preserve">). Nina is a professor of social work at the Department of Social Policy and Social Work, University of York, and was formerly a social worker. She has led a number of studies of outcomes for children who </w:t>
      </w:r>
      <w:proofErr w:type="gramStart"/>
      <w:r w:rsidRPr="00C21C5E">
        <w:rPr>
          <w:rFonts w:ascii="Arial" w:eastAsia="Times New Roman" w:hAnsi="Arial" w:cs="Arial"/>
          <w:color w:val="3A3C39"/>
          <w:sz w:val="30"/>
          <w:szCs w:val="30"/>
          <w:lang w:eastAsia="en-GB"/>
        </w:rPr>
        <w:t>are fostered</w:t>
      </w:r>
      <w:proofErr w:type="gramEnd"/>
      <w:r w:rsidRPr="00C21C5E">
        <w:rPr>
          <w:rFonts w:ascii="Arial" w:eastAsia="Times New Roman" w:hAnsi="Arial" w:cs="Arial"/>
          <w:color w:val="3A3C39"/>
          <w:sz w:val="30"/>
          <w:szCs w:val="30"/>
          <w:lang w:eastAsia="en-GB"/>
        </w:rPr>
        <w:t>, adopted, in residential care or reunified with their parents. She has also completed studies of child protection, including research on abuse in foster and residential care and a comparative study of child protection systems in three countries.</w:t>
      </w:r>
    </w:p>
    <w:p w:rsidR="00C21C5E" w:rsidRPr="00C21C5E" w:rsidRDefault="00C21C5E" w:rsidP="00C21C5E">
      <w:pPr>
        <w:shd w:val="clear" w:color="auto" w:fill="FEFEFE"/>
        <w:spacing w:before="100" w:beforeAutospacing="1" w:after="100" w:afterAutospacing="1" w:line="240" w:lineRule="auto"/>
        <w:rPr>
          <w:rFonts w:ascii="Arial" w:eastAsia="Times New Roman" w:hAnsi="Arial" w:cs="Arial"/>
          <w:color w:val="3A3C39"/>
          <w:sz w:val="30"/>
          <w:szCs w:val="30"/>
          <w:lang w:eastAsia="en-GB"/>
        </w:rPr>
      </w:pPr>
      <w:hyperlink r:id="rId7" w:history="1">
        <w:r w:rsidRPr="00C21C5E">
          <w:rPr>
            <w:rFonts w:ascii="Arial" w:eastAsia="Times New Roman" w:hAnsi="Arial" w:cs="Arial"/>
            <w:b/>
            <w:bCs/>
            <w:color w:val="006938"/>
            <w:sz w:val="30"/>
            <w:szCs w:val="30"/>
            <w:u w:val="single"/>
            <w:lang w:eastAsia="en-GB"/>
          </w:rPr>
          <w:t>Dr Linda Cusworth</w:t>
        </w:r>
      </w:hyperlink>
      <w:r>
        <w:rPr>
          <w:rFonts w:ascii="Arial" w:eastAsia="Times New Roman" w:hAnsi="Arial" w:cs="Arial"/>
          <w:color w:val="3A3C39"/>
          <w:sz w:val="30"/>
          <w:szCs w:val="30"/>
          <w:lang w:eastAsia="en-GB"/>
        </w:rPr>
        <w:t>: (Co-Investigator</w:t>
      </w:r>
      <w:r w:rsidRPr="00C21C5E">
        <w:rPr>
          <w:rFonts w:ascii="Arial" w:eastAsia="Times New Roman" w:hAnsi="Arial" w:cs="Arial"/>
          <w:color w:val="3A3C39"/>
          <w:sz w:val="30"/>
          <w:szCs w:val="30"/>
          <w:lang w:eastAsia="en-GB"/>
        </w:rPr>
        <w:t>)</w:t>
      </w:r>
      <w:r w:rsidRPr="00C21C5E">
        <w:rPr>
          <w:rFonts w:ascii="Arial" w:eastAsia="Times New Roman" w:hAnsi="Arial" w:cs="Arial"/>
          <w:b/>
          <w:bCs/>
          <w:color w:val="3A3C39"/>
          <w:sz w:val="30"/>
          <w:szCs w:val="30"/>
          <w:lang w:eastAsia="en-GB"/>
        </w:rPr>
        <w:t>.</w:t>
      </w:r>
      <w:r w:rsidRPr="00C21C5E">
        <w:rPr>
          <w:rFonts w:ascii="Arial" w:eastAsia="Times New Roman" w:hAnsi="Arial" w:cs="Arial"/>
          <w:color w:val="3A3C39"/>
          <w:sz w:val="30"/>
          <w:szCs w:val="30"/>
          <w:lang w:eastAsia="en-GB"/>
        </w:rPr>
        <w:t> Linda is a Research Fellow at the Centre for Child and Family Justice Research at Lancaster University.  She is an experienced quantitative social researcher, and has worked as a researcher in child wellbeing, child protection and family justice for around 15 years. She has a passion for the use of administrative data and linked data in family justice research.</w:t>
      </w:r>
    </w:p>
    <w:p w:rsidR="00C21C5E" w:rsidRPr="00C21C5E" w:rsidRDefault="00C21C5E" w:rsidP="00C21C5E">
      <w:pPr>
        <w:shd w:val="clear" w:color="auto" w:fill="FEFEFE"/>
        <w:spacing w:before="100" w:beforeAutospacing="1" w:after="100" w:afterAutospacing="1" w:line="240" w:lineRule="auto"/>
        <w:rPr>
          <w:rFonts w:ascii="Arial" w:eastAsia="Times New Roman" w:hAnsi="Arial" w:cs="Arial"/>
          <w:color w:val="3A3C39"/>
          <w:sz w:val="30"/>
          <w:szCs w:val="30"/>
          <w:lang w:eastAsia="en-GB"/>
        </w:rPr>
      </w:pPr>
      <w:hyperlink r:id="rId8" w:history="1">
        <w:r w:rsidRPr="00C21C5E">
          <w:rPr>
            <w:rFonts w:ascii="Arial" w:eastAsia="Times New Roman" w:hAnsi="Arial" w:cs="Arial"/>
            <w:b/>
            <w:bCs/>
            <w:color w:val="006938"/>
            <w:sz w:val="30"/>
            <w:szCs w:val="30"/>
            <w:u w:val="single"/>
            <w:lang w:eastAsia="en-GB"/>
          </w:rPr>
          <w:t>Dr Maggie Grant</w:t>
        </w:r>
      </w:hyperlink>
      <w:r>
        <w:rPr>
          <w:rFonts w:ascii="Arial" w:eastAsia="Times New Roman" w:hAnsi="Arial" w:cs="Arial"/>
          <w:color w:val="3A3C39"/>
          <w:sz w:val="30"/>
          <w:szCs w:val="30"/>
          <w:lang w:eastAsia="en-GB"/>
        </w:rPr>
        <w:t>: (Research Fellow</w:t>
      </w:r>
      <w:r w:rsidRPr="00C21C5E">
        <w:rPr>
          <w:rFonts w:ascii="Arial" w:eastAsia="Times New Roman" w:hAnsi="Arial" w:cs="Arial"/>
          <w:color w:val="3A3C39"/>
          <w:sz w:val="30"/>
          <w:szCs w:val="30"/>
          <w:lang w:eastAsia="en-GB"/>
        </w:rPr>
        <w:t xml:space="preserve">). Maggie has worked in adoption and fostering research for 10 years. She is a Research Associate and Co-Founder at Adoption and Fostering Alliance Scotland, and </w:t>
      </w:r>
      <w:proofErr w:type="gramStart"/>
      <w:r w:rsidRPr="00C21C5E">
        <w:rPr>
          <w:rFonts w:ascii="Arial" w:eastAsia="Times New Roman" w:hAnsi="Arial" w:cs="Arial"/>
          <w:color w:val="3A3C39"/>
          <w:sz w:val="30"/>
          <w:szCs w:val="30"/>
          <w:lang w:eastAsia="en-GB"/>
        </w:rPr>
        <w:t>was seconded</w:t>
      </w:r>
      <w:proofErr w:type="gramEnd"/>
      <w:r w:rsidRPr="00C21C5E">
        <w:rPr>
          <w:rFonts w:ascii="Arial" w:eastAsia="Times New Roman" w:hAnsi="Arial" w:cs="Arial"/>
          <w:color w:val="3A3C39"/>
          <w:sz w:val="30"/>
          <w:szCs w:val="30"/>
          <w:lang w:eastAsia="en-GB"/>
        </w:rPr>
        <w:t xml:space="preserve"> to University of Stirling as part of the Permanently Progressing research team.</w:t>
      </w:r>
    </w:p>
    <w:p w:rsidR="00C21C5E" w:rsidRPr="00C21C5E" w:rsidRDefault="00C21C5E" w:rsidP="00C21C5E">
      <w:pPr>
        <w:shd w:val="clear" w:color="auto" w:fill="FEFEFE"/>
        <w:spacing w:before="100" w:beforeAutospacing="1" w:after="100" w:afterAutospacing="1" w:line="240" w:lineRule="auto"/>
        <w:rPr>
          <w:rFonts w:ascii="Arial" w:eastAsia="Times New Roman" w:hAnsi="Arial" w:cs="Arial"/>
          <w:color w:val="3A3C39"/>
          <w:sz w:val="30"/>
          <w:szCs w:val="30"/>
          <w:lang w:eastAsia="en-GB"/>
        </w:rPr>
      </w:pPr>
      <w:hyperlink r:id="rId9" w:history="1">
        <w:r w:rsidRPr="00C21C5E">
          <w:rPr>
            <w:rFonts w:ascii="Arial" w:eastAsia="Times New Roman" w:hAnsi="Arial" w:cs="Arial"/>
            <w:b/>
            <w:bCs/>
            <w:color w:val="006938"/>
            <w:sz w:val="30"/>
            <w:szCs w:val="30"/>
            <w:u w:val="single"/>
            <w:lang w:eastAsia="en-GB"/>
          </w:rPr>
          <w:t>Dr Alison Hennessy</w:t>
        </w:r>
      </w:hyperlink>
      <w:r>
        <w:rPr>
          <w:rFonts w:ascii="Arial" w:eastAsia="Times New Roman" w:hAnsi="Arial" w:cs="Arial"/>
          <w:color w:val="3A3C39"/>
          <w:sz w:val="30"/>
          <w:szCs w:val="30"/>
          <w:lang w:eastAsia="en-GB"/>
        </w:rPr>
        <w:t>: (Lecturer</w:t>
      </w:r>
      <w:r w:rsidRPr="00C21C5E">
        <w:rPr>
          <w:rFonts w:ascii="Arial" w:eastAsia="Times New Roman" w:hAnsi="Arial" w:cs="Arial"/>
          <w:color w:val="3A3C39"/>
          <w:sz w:val="30"/>
          <w:szCs w:val="30"/>
          <w:lang w:eastAsia="en-GB"/>
        </w:rPr>
        <w:t>). Alison is an educational researcher with a strong interest in the education of looked after children.  She became a lecturer in education at University of Stirling in 2018, when she also became the newest member of the Permanently Progressing team.  Alison contributed to quantitative data analysis for the study.</w:t>
      </w:r>
    </w:p>
    <w:p w:rsidR="00C21C5E" w:rsidRPr="00C21C5E" w:rsidRDefault="00C21C5E" w:rsidP="00C21C5E">
      <w:pPr>
        <w:shd w:val="clear" w:color="auto" w:fill="FEFEFE"/>
        <w:spacing w:before="100" w:beforeAutospacing="1" w:after="100" w:afterAutospacing="1" w:line="240" w:lineRule="auto"/>
        <w:rPr>
          <w:rFonts w:ascii="Arial" w:eastAsia="Times New Roman" w:hAnsi="Arial" w:cs="Arial"/>
          <w:color w:val="3A3C39"/>
          <w:sz w:val="30"/>
          <w:szCs w:val="30"/>
          <w:lang w:eastAsia="en-GB"/>
        </w:rPr>
      </w:pPr>
      <w:hyperlink r:id="rId10" w:history="1">
        <w:r w:rsidRPr="00C21C5E">
          <w:rPr>
            <w:rFonts w:ascii="Arial" w:eastAsia="Times New Roman" w:hAnsi="Arial" w:cs="Arial"/>
            <w:b/>
            <w:bCs/>
            <w:color w:val="006938"/>
            <w:sz w:val="30"/>
            <w:szCs w:val="30"/>
            <w:u w:val="single"/>
            <w:lang w:eastAsia="en-GB"/>
          </w:rPr>
          <w:t>Jade Hooper</w:t>
        </w:r>
      </w:hyperlink>
      <w:r w:rsidRPr="00C21C5E">
        <w:rPr>
          <w:rFonts w:ascii="Arial" w:eastAsia="Times New Roman" w:hAnsi="Arial" w:cs="Arial"/>
          <w:color w:val="3A3C39"/>
          <w:sz w:val="30"/>
          <w:szCs w:val="30"/>
          <w:lang w:eastAsia="en-GB"/>
        </w:rPr>
        <w:t>: (</w:t>
      </w:r>
      <w:r>
        <w:rPr>
          <w:rFonts w:ascii="Arial" w:eastAsia="Times New Roman" w:hAnsi="Arial" w:cs="Arial"/>
          <w:color w:val="3A3C39"/>
          <w:sz w:val="30"/>
          <w:szCs w:val="30"/>
          <w:lang w:eastAsia="en-GB"/>
        </w:rPr>
        <w:t>Research Assistant</w:t>
      </w:r>
      <w:r w:rsidRPr="00C21C5E">
        <w:rPr>
          <w:rFonts w:ascii="Arial" w:eastAsia="Times New Roman" w:hAnsi="Arial" w:cs="Arial"/>
          <w:color w:val="3A3C39"/>
          <w:sz w:val="30"/>
          <w:szCs w:val="30"/>
          <w:lang w:eastAsia="en-GB"/>
        </w:rPr>
        <w:t>). Jade is a Research Assistant and PhD Candidate based in the Faculty of Social Science at the University of Stirling. She previously worked on a large, UK four-</w:t>
      </w:r>
      <w:r w:rsidRPr="00C21C5E">
        <w:rPr>
          <w:rFonts w:ascii="Arial" w:eastAsia="Times New Roman" w:hAnsi="Arial" w:cs="Arial"/>
          <w:color w:val="3A3C39"/>
          <w:sz w:val="30"/>
          <w:szCs w:val="30"/>
          <w:lang w:eastAsia="en-GB"/>
        </w:rPr>
        <w:lastRenderedPageBreak/>
        <w:t xml:space="preserve">nation Nuffield Foundation funded project investigating child welfare inequalities and has experience in quantitative research and methodologies and the handling of sensitive administrative data. Jade was involved with the quantitative analysis of the Children Looked </w:t>
      </w:r>
      <w:proofErr w:type="gramStart"/>
      <w:r w:rsidRPr="00C21C5E">
        <w:rPr>
          <w:rFonts w:ascii="Arial" w:eastAsia="Times New Roman" w:hAnsi="Arial" w:cs="Arial"/>
          <w:color w:val="3A3C39"/>
          <w:sz w:val="30"/>
          <w:szCs w:val="30"/>
          <w:lang w:eastAsia="en-GB"/>
        </w:rPr>
        <w:t>After</w:t>
      </w:r>
      <w:proofErr w:type="gramEnd"/>
      <w:r w:rsidRPr="00C21C5E">
        <w:rPr>
          <w:rFonts w:ascii="Arial" w:eastAsia="Times New Roman" w:hAnsi="Arial" w:cs="Arial"/>
          <w:color w:val="3A3C39"/>
          <w:sz w:val="30"/>
          <w:szCs w:val="30"/>
          <w:lang w:eastAsia="en-GB"/>
        </w:rPr>
        <w:t xml:space="preserve"> Statistics and the Scottish Children's Reporter Administrative data.</w:t>
      </w:r>
    </w:p>
    <w:p w:rsidR="00BB3CFB" w:rsidRDefault="00BB3CFB"/>
    <w:sectPr w:rsidR="00BB3C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B24D1"/>
    <w:multiLevelType w:val="multilevel"/>
    <w:tmpl w:val="52A4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5E"/>
    <w:rsid w:val="00BB3CFB"/>
    <w:rsid w:val="00C21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52221"/>
  <w15:chartTrackingRefBased/>
  <w15:docId w15:val="{B8B79874-8BA8-4F64-9A07-1B99D5D3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1C5E"/>
    <w:rPr>
      <w:color w:val="0000FF"/>
      <w:u w:val="single"/>
    </w:rPr>
  </w:style>
  <w:style w:type="paragraph" w:styleId="NormalWeb">
    <w:name w:val="Normal (Web)"/>
    <w:basedOn w:val="Normal"/>
    <w:uiPriority w:val="99"/>
    <w:semiHidden/>
    <w:unhideWhenUsed/>
    <w:rsid w:val="00C21C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21C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0161">
      <w:bodyDiv w:val="1"/>
      <w:marLeft w:val="0"/>
      <w:marRight w:val="0"/>
      <w:marTop w:val="0"/>
      <w:marBottom w:val="0"/>
      <w:divBdr>
        <w:top w:val="none" w:sz="0" w:space="0" w:color="auto"/>
        <w:left w:val="none" w:sz="0" w:space="0" w:color="auto"/>
        <w:bottom w:val="none" w:sz="0" w:space="0" w:color="auto"/>
        <w:right w:val="none" w:sz="0" w:space="0" w:color="auto"/>
      </w:divBdr>
      <w:divsChild>
        <w:div w:id="83301788">
          <w:marLeft w:val="0"/>
          <w:marRight w:val="0"/>
          <w:marTop w:val="0"/>
          <w:marBottom w:val="0"/>
          <w:divBdr>
            <w:top w:val="none" w:sz="0" w:space="0" w:color="auto"/>
            <w:left w:val="none" w:sz="0" w:space="0" w:color="auto"/>
            <w:bottom w:val="none" w:sz="0" w:space="0" w:color="auto"/>
            <w:right w:val="none" w:sz="0" w:space="0" w:color="auto"/>
          </w:divBdr>
          <w:divsChild>
            <w:div w:id="35851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Margaret_Grant5" TargetMode="External"/><Relationship Id="rId3" Type="http://schemas.openxmlformats.org/officeDocument/2006/relationships/settings" Target="settings.xml"/><Relationship Id="rId7" Type="http://schemas.openxmlformats.org/officeDocument/2006/relationships/hyperlink" Target="https://www.lancaster.ac.uk/law/people/linda-cuswort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rk.ac.uk/spsw/staff/nina-biehal/" TargetMode="External"/><Relationship Id="rId11" Type="http://schemas.openxmlformats.org/officeDocument/2006/relationships/fontTable" Target="fontTable.xml"/><Relationship Id="rId5" Type="http://schemas.openxmlformats.org/officeDocument/2006/relationships/hyperlink" Target="https://www.stir.ac.uk/people/11152" TargetMode="External"/><Relationship Id="rId10" Type="http://schemas.openxmlformats.org/officeDocument/2006/relationships/hyperlink" Target="https://www.stir.ac.uk/people/256486" TargetMode="External"/><Relationship Id="rId4" Type="http://schemas.openxmlformats.org/officeDocument/2006/relationships/webSettings" Target="webSettings.xml"/><Relationship Id="rId9" Type="http://schemas.openxmlformats.org/officeDocument/2006/relationships/hyperlink" Target="https://www.stir.ac.uk/people/9154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Whincup</dc:creator>
  <cp:keywords/>
  <dc:description/>
  <cp:lastModifiedBy>Helen Whincup</cp:lastModifiedBy>
  <cp:revision>1</cp:revision>
  <dcterms:created xsi:type="dcterms:W3CDTF">2019-06-13T19:16:00Z</dcterms:created>
  <dcterms:modified xsi:type="dcterms:W3CDTF">2019-06-13T19:22:00Z</dcterms:modified>
</cp:coreProperties>
</file>